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6" w:rsidRPr="00A43276" w:rsidRDefault="00A43276" w:rsidP="00A43276">
      <w:pPr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color w:val="998530"/>
          <w:sz w:val="24"/>
          <w:szCs w:val="24"/>
          <w:lang w:val="en-GB" w:eastAsia="nl-NL"/>
        </w:rPr>
      </w:pPr>
      <w:hyperlink r:id="rId5" w:tooltip=" Projects" w:history="1">
        <w:r w:rsidRPr="00A43276">
          <w:rPr>
            <w:rFonts w:ascii="Verdana" w:eastAsia="Times New Roman" w:hAnsi="Verdana" w:cs="Times New Roman"/>
            <w:b/>
            <w:bCs/>
            <w:color w:val="998530"/>
            <w:sz w:val="24"/>
            <w:szCs w:val="24"/>
            <w:u w:val="single"/>
            <w:lang w:val="en-GB" w:eastAsia="nl-NL"/>
          </w:rPr>
          <w:t>Projects</w:t>
        </w:r>
      </w:hyperlink>
      <w:r w:rsidRPr="00A43276">
        <w:rPr>
          <w:rFonts w:ascii="Verdana" w:eastAsia="Times New Roman" w:hAnsi="Verdana" w:cs="Times New Roman"/>
          <w:b/>
          <w:bCs/>
          <w:color w:val="998530"/>
          <w:sz w:val="24"/>
          <w:szCs w:val="24"/>
          <w:u w:val="single"/>
          <w:lang w:val="en-GB" w:eastAsia="nl-NL"/>
        </w:rPr>
        <w:t xml:space="preserve">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 xml:space="preserve">List of ongoing NHF supported projects  </w:t>
      </w:r>
      <w:r w:rsidRPr="00D01DC8">
        <w:rPr>
          <w:rFonts w:ascii="Verdana" w:eastAsia="Times New Roman" w:hAnsi="Verdana" w:cs="Times New Roman"/>
          <w:bCs/>
          <w:color w:val="000000"/>
          <w:sz w:val="18"/>
          <w:szCs w:val="18"/>
          <w:lang w:val="en-GB" w:eastAsia="nl-NL"/>
        </w:rPr>
        <w:t>- updated December 2012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jc w:val="both"/>
        <w:rPr>
          <w:rFonts w:ascii="Verdana" w:eastAsia="Calibri" w:hAnsi="Verdana" w:cs="Times New Roman"/>
          <w:i/>
          <w:sz w:val="18"/>
          <w:szCs w:val="18"/>
          <w:lang w:val="en-GB" w:eastAsia="nl-NL"/>
        </w:rPr>
      </w:pPr>
      <w:r w:rsidRPr="00D01DC8">
        <w:rPr>
          <w:rFonts w:ascii="Verdana" w:eastAsia="Calibri" w:hAnsi="Verdana" w:cs="Times New Roman"/>
          <w:b/>
          <w:i/>
          <w:sz w:val="18"/>
          <w:szCs w:val="18"/>
          <w:lang w:val="en-GB" w:eastAsia="nl-NL"/>
        </w:rPr>
        <w:t>Lifestyle and Nutrition Aspect of Rural and Urban Adolescents</w:t>
      </w:r>
      <w:r w:rsidRPr="00D01DC8">
        <w:rPr>
          <w:rFonts w:ascii="Verdana" w:eastAsia="Calibri" w:hAnsi="Verdana" w:cs="Times New Roman"/>
          <w:i/>
          <w:sz w:val="18"/>
          <w:szCs w:val="18"/>
          <w:lang w:val="en-GB" w:eastAsia="nl-NL"/>
        </w:rPr>
        <w:t>.</w:t>
      </w:r>
    </w:p>
    <w:p w:rsidR="00D01DC8" w:rsidRPr="00D01DC8" w:rsidRDefault="00D01DC8" w:rsidP="00D01DC8">
      <w:pPr>
        <w:spacing w:after="0" w:line="240" w:lineRule="auto"/>
        <w:rPr>
          <w:rFonts w:ascii="Verdana" w:eastAsia="Calibri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Calibri" w:hAnsi="Verdana" w:cs="Times New Roman"/>
          <w:sz w:val="18"/>
          <w:szCs w:val="18"/>
          <w:lang w:val="en-GB" w:eastAsia="nl-NL"/>
        </w:rPr>
        <w:t xml:space="preserve">Bogor Agricultural University, Faculty of Human Ecology </w:t>
      </w:r>
    </w:p>
    <w:p w:rsidR="00D01DC8" w:rsidRPr="00D01DC8" w:rsidRDefault="00D01DC8" w:rsidP="00D01DC8">
      <w:pPr>
        <w:spacing w:after="0" w:line="240" w:lineRule="auto"/>
        <w:rPr>
          <w:rFonts w:ascii="Verdana" w:eastAsia="Calibri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Calibri" w:hAnsi="Verdana" w:cs="Times New Roman"/>
          <w:sz w:val="18"/>
          <w:szCs w:val="18"/>
          <w:lang w:val="en-GB" w:eastAsia="nl-NL"/>
        </w:rPr>
        <w:t>Bogor,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Calibri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</w:t>
      </w:r>
      <w:r w:rsidRPr="00D01DC8">
        <w:rPr>
          <w:rFonts w:ascii="Verdana" w:eastAsia="Calibri" w:hAnsi="Verdana" w:cs="Times New Roman"/>
          <w:sz w:val="18"/>
          <w:szCs w:val="18"/>
          <w:lang w:val="en-GB" w:eastAsia="nl-NL"/>
        </w:rPr>
        <w:t xml:space="preserve">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US" w:eastAsia="ar-SA"/>
        </w:rPr>
        <w:t>Dr. Ir. Cesilia Meti Dwiriani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Project number: </w:t>
      </w: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>IN244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Potential Role of Social Capital on Improving Consumption of Underutilized Food Plants among Madurese Ethnic Households in Food-Insecure Area of Bangkalan, Madura</w:t>
      </w:r>
    </w:p>
    <w:p w:rsidR="00D01DC8" w:rsidRPr="00D01DC8" w:rsidRDefault="00D01DC8" w:rsidP="00D01D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 xml:space="preserve">Universitas Airlangga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NewRoman" w:hAnsi="Verdana" w:cs="Times New Roman"/>
          <w:sz w:val="18"/>
          <w:szCs w:val="18"/>
          <w:lang w:val="en-GB" w:eastAsia="nl-NL"/>
        </w:rPr>
        <w:t>Surabaya,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</w:t>
      </w:r>
      <w:r w:rsidRPr="00D01DC8">
        <w:rPr>
          <w:rFonts w:ascii="Verdana" w:eastAsia="Calibri" w:hAnsi="Verdana" w:cs="Times New Roman"/>
          <w:sz w:val="18"/>
          <w:szCs w:val="18"/>
          <w:lang w:val="en-GB" w:eastAsia="nl-NL"/>
        </w:rPr>
        <w:t xml:space="preserve">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Dr. Annis Catur Adi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IN242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 xml:space="preserve">A study on nutritional status, health characteristics and psycho-social aspects of the elderly living with their family and of those living in nursing home </w:t>
      </w:r>
    </w:p>
    <w:p w:rsidR="00D01DC8" w:rsidRPr="00D01DC8" w:rsidRDefault="00D01DC8" w:rsidP="00D01D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iCs/>
          <w:color w:val="000000"/>
          <w:sz w:val="18"/>
          <w:szCs w:val="18"/>
          <w:lang w:val="en-GB" w:eastAsia="nl-NL"/>
        </w:rPr>
        <w:t>Indonesia University of Education, Department of Home Economics Education</w:t>
      </w: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 </w:t>
      </w:r>
    </w:p>
    <w:p w:rsidR="00D01DC8" w:rsidRPr="00D01DC8" w:rsidRDefault="00D01DC8" w:rsidP="00D01D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Bandung,  Indonesia</w:t>
      </w:r>
    </w:p>
    <w:p w:rsidR="00D01DC8" w:rsidRPr="00D01DC8" w:rsidRDefault="00D01DC8" w:rsidP="00D01D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R. Patriasih MSc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IN239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Iodine deficiency disorders among children in different agro ecological zones: study on food availability, food consumption, socio-cultural aspects, and academic achievement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Bogor Agricultural University, Faculty of Human Ecology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Bogor,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Principal researchers: Leily Amalia MSc; Dr Hadi Riyadi; Tin Herawati, MSc &amp; Reisi Nurdiani MSc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IN237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 xml:space="preserve">Study of food Access, Food Hygiene, Environmental Sanitation, and Coping Mechanism of Households at Slum Areas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Jakarta State University, Department of Home Economics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Jakarta,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Principal researchers: Dr Ari Istiany; Dr Eko Siswono &amp; Winati Wigna, MDS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IN236</w:t>
      </w:r>
    </w:p>
    <w:p w:rsidR="00D01DC8" w:rsidRPr="00D01DC8" w:rsidRDefault="00D01DC8" w:rsidP="00D01D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i/>
          <w:color w:val="000000"/>
          <w:sz w:val="18"/>
          <w:szCs w:val="18"/>
          <w:lang w:val="en-GB" w:eastAsia="nl-NL"/>
        </w:rPr>
        <w:t xml:space="preserve">Climate Change and Modern Farming Technologies: Impacts on Productivity, Biodiversity and Food Security in the Rice Terraces of the Cordillera Region, Northern Philippines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Ifugao State University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Ifugao, Philippines</w:t>
      </w:r>
    </w:p>
    <w:p w:rsidR="00D01DC8" w:rsidRPr="00D01DC8" w:rsidRDefault="00D01DC8" w:rsidP="00D01DC8">
      <w:pPr>
        <w:keepNext/>
        <w:spacing w:after="0" w:line="240" w:lineRule="auto"/>
        <w:outlineLvl w:val="2"/>
        <w:rPr>
          <w:rFonts w:ascii="Verdana" w:eastAsia="Times New Roman" w:hAnsi="Verdana" w:cs="Times New Roman"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 Robert Ngidlo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PH234</w:t>
      </w:r>
    </w:p>
    <w:p w:rsidR="00D01DC8" w:rsidRPr="00D01DC8" w:rsidRDefault="00D01DC8" w:rsidP="00D01DC8">
      <w:pPr>
        <w:keepNext/>
        <w:spacing w:after="0" w:line="240" w:lineRule="auto"/>
        <w:outlineLvl w:val="2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keepNext/>
        <w:spacing w:after="0" w:line="240" w:lineRule="auto"/>
        <w:outlineLvl w:val="2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>Role of Roots and Tubers in Household Food Security and Income of Indigenous Peoples in Northern Philippines</w:t>
      </w:r>
    </w:p>
    <w:p w:rsidR="00D01DC8" w:rsidRPr="00D01DC8" w:rsidRDefault="00D01DC8" w:rsidP="00D01DC8">
      <w:pPr>
        <w:suppressAutoHyphens/>
        <w:spacing w:after="0" w:line="240" w:lineRule="auto"/>
        <w:rPr>
          <w:rFonts w:ascii="Verdana" w:eastAsia="Times New Roman" w:hAnsi="Verdana" w:cs="Times New Roman"/>
          <w:bCs/>
          <w:spacing w:val="-2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pacing w:val="-2"/>
          <w:sz w:val="18"/>
          <w:szCs w:val="18"/>
          <w:lang w:val="en-GB" w:eastAsia="nl-NL"/>
        </w:rPr>
        <w:t>Benguet State University, Northern Philippine Rootcrop Research &amp; Training Center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pacing w:val="-2"/>
          <w:sz w:val="18"/>
          <w:szCs w:val="18"/>
          <w:lang w:val="en-GB" w:eastAsia="nl-NL"/>
        </w:rPr>
        <w:t>Benguet, the Philippines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Principal researcher: Betty Gayao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PH233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The Tengger’s Tribe Family: Household Food Security, Caring Practices and Family’s Well Being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Bogor Agricultural University Indonesia</w:t>
      </w: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>, Department of Family and Consumer Sciences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>Bogor,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Dwi Hastuti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IN232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Mending New Social Communities in the Philippines and Indonesia after Involuntary Resettlement: Focus on Social Disarticulation and Food Insecurity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Wageningen University and Research Center (WUR), Department of Social Sciences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lastRenderedPageBreak/>
        <w:t>Wageningen, the Netherlands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Principal researcher:</w:t>
      </w:r>
      <w:r w:rsidRPr="00D01DC8"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  <w:t xml:space="preserve">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Melissa Navarra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IN230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val="en-GB" w:eastAsia="nl-NL"/>
        </w:rPr>
      </w:pPr>
      <w:r w:rsidRPr="00D01DC8">
        <w:rPr>
          <w:rFonts w:ascii="Times New Roman" w:eastAsia="Times New Roman" w:hAnsi="Times New Roman" w:cs="Times New Roman"/>
          <w:b/>
          <w:bCs/>
          <w:i/>
          <w:lang w:val="en-GB" w:eastAsia="nl-NL"/>
        </w:rPr>
        <w:t>Household’s Food Security among the Marginalised Traditional Mangrove Users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Principal researcher:</w:t>
      </w:r>
      <w:r w:rsidRPr="00D01DC8"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  <w:t xml:space="preserve">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Yosef Arihadi MA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IN229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 xml:space="preserve">Ensuring Food Security of Staple Foods through  use of Traditional Knowledge By Indigenous Families as Coping Mechanism to Mitigate Effects of Global Warming in Upper Agno River Basin, Philippines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Benguet, Philippines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Dr Michael A. Bengwayan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PH228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Improving Food Security in the Family Through Identification and Cultivation of Wild Edible Fungi in the Selected Provinces of Cordilera Administrative Region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Ifugao State University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Ifugao, Philippines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Dinah Licyayo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PH224</w:t>
      </w:r>
    </w:p>
    <w:p w:rsidR="00D01DC8" w:rsidRPr="00D01DC8" w:rsidRDefault="00D01DC8" w:rsidP="00D01DC8">
      <w:pPr>
        <w:tabs>
          <w:tab w:val="left" w:pos="2268"/>
          <w:tab w:val="left" w:pos="2835"/>
          <w:tab w:val="left" w:pos="3119"/>
        </w:tabs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</w:p>
    <w:p w:rsidR="00D01DC8" w:rsidRPr="00D01DC8" w:rsidRDefault="00D01DC8" w:rsidP="00D01DC8">
      <w:pPr>
        <w:tabs>
          <w:tab w:val="left" w:pos="2268"/>
          <w:tab w:val="left" w:pos="2835"/>
          <w:tab w:val="left" w:pos="3119"/>
        </w:tabs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 xml:space="preserve">Backyard Home Food Production Towards Hunger Mitigation and Dietary Modification: Evaluation of </w:t>
      </w:r>
      <w:r w:rsidRPr="00D01DC8">
        <w:rPr>
          <w:rFonts w:ascii="Verdana" w:eastAsia="Times New Roman" w:hAnsi="Verdana" w:cs="Times New Roman"/>
          <w:b/>
          <w:i/>
          <w:iCs/>
          <w:sz w:val="18"/>
          <w:szCs w:val="18"/>
          <w:lang w:val="en-GB" w:eastAsia="nl-NL"/>
        </w:rPr>
        <w:t>Program Gulayan</w:t>
      </w: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 xml:space="preserve"> </w:t>
      </w:r>
      <w:r w:rsidRPr="00D01DC8">
        <w:rPr>
          <w:rFonts w:ascii="Verdana" w:eastAsia="Times New Roman" w:hAnsi="Verdana" w:cs="Times New Roman"/>
          <w:b/>
          <w:i/>
          <w:iCs/>
          <w:sz w:val="18"/>
          <w:szCs w:val="18"/>
          <w:lang w:val="en-GB" w:eastAsia="nl-NL"/>
        </w:rPr>
        <w:t xml:space="preserve">Para sa Masa </w:t>
      </w: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>in Selected Food Poor Areas in the Philippines</w:t>
      </w:r>
    </w:p>
    <w:p w:rsidR="00D01DC8" w:rsidRPr="00D01DC8" w:rsidRDefault="00D01DC8" w:rsidP="00D01DC8">
      <w:pPr>
        <w:tabs>
          <w:tab w:val="left" w:pos="2268"/>
          <w:tab w:val="left" w:pos="2835"/>
          <w:tab w:val="left" w:pos="3119"/>
        </w:tabs>
        <w:spacing w:after="0" w:line="240" w:lineRule="auto"/>
        <w:rPr>
          <w:rFonts w:ascii="Verdana" w:eastAsia="Times New Roman" w:hAnsi="Verdana" w:cs="Times New Roman"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>The Food and Nutrition Research Institute, Department of Science and Technology</w:t>
      </w:r>
    </w:p>
    <w:p w:rsidR="00D01DC8" w:rsidRPr="00D01DC8" w:rsidRDefault="00D01DC8" w:rsidP="00D01DC8">
      <w:pPr>
        <w:tabs>
          <w:tab w:val="left" w:pos="2268"/>
          <w:tab w:val="left" w:pos="2835"/>
          <w:tab w:val="left" w:pos="3119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Metro Manila,  Philippines</w:t>
      </w:r>
    </w:p>
    <w:p w:rsidR="00D01DC8" w:rsidRPr="00D01DC8" w:rsidRDefault="00D01DC8" w:rsidP="00D01DC8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Julieta B. Dorado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PH221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sz w:val="18"/>
          <w:szCs w:val="18"/>
          <w:lang w:val="en-GB" w:eastAsia="nl-NL"/>
        </w:rPr>
        <w:t>Developing an Effective Community-Based Model of Homestead Food Production in Resource Poor Communities to Improve the Nutritional Well-Being and Economic Status of Families with Malnourished Children in the Autonomous Region of Muslim Mindanao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Helen Keller International</w:t>
      </w:r>
    </w:p>
    <w:p w:rsidR="00D01DC8" w:rsidRPr="00D01DC8" w:rsidRDefault="00D01DC8" w:rsidP="00D01DC8">
      <w:pPr>
        <w:spacing w:after="0" w:line="240" w:lineRule="auto"/>
        <w:rPr>
          <w:rFonts w:ascii="Verdana" w:hAnsi="Verdana"/>
          <w:sz w:val="18"/>
          <w:szCs w:val="18"/>
          <w:lang w:val="en-GB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>Mindanao</w:t>
      </w:r>
      <w:r w:rsidRPr="00D01DC8">
        <w:rPr>
          <w:rFonts w:ascii="Verdana" w:hAnsi="Verdana"/>
          <w:sz w:val="18"/>
          <w:szCs w:val="18"/>
          <w:lang w:val="en-GB"/>
        </w:rPr>
        <w:t>, Philippines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Principal researcher: Mr. Aminuzaman </w:t>
      </w:r>
      <w:r w:rsidRPr="00D01DC8">
        <w:rPr>
          <w:rFonts w:ascii="Verdana" w:hAnsi="Verdana"/>
          <w:sz w:val="18"/>
          <w:szCs w:val="18"/>
          <w:lang w:val="en-GB"/>
        </w:rPr>
        <w:t xml:space="preserve">Talukder </w:t>
      </w:r>
      <w:r w:rsidRPr="00D01DC8">
        <w:rPr>
          <w:rFonts w:ascii="Verdana" w:hAnsi="Verdana"/>
          <w:sz w:val="18"/>
          <w:szCs w:val="18"/>
          <w:lang w:val="en-GB"/>
        </w:rPr>
        <w:br/>
      </w: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PH206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  <w:t>Maternal Employment and Child’s Growth and Development in Changing Socio-Economic Environment &amp; Culture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University of Indonesia, SEAMEO TROPMED-RCCN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Jakarta Pusat,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 Ms. Airin Roshita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IN205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val="en-GB" w:eastAsia="nl-NL"/>
        </w:rPr>
        <w:t>A prospective study of the Tanjungsari Cohort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Frontiers for Health Foundation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Bandung, Jawa Barat,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 Prof Dr Anna Alisjahbana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IN202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  <w:t xml:space="preserve"> 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  <w:t>‘Wild’ Vegetables, Fruit and Mushrooms in Rural Household Well-being: An In-depth Multidisciplinary Village Study in Northeast Thailand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Wageningen University and Research Center (WUR), Department of Social Sciences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Wageningen, the Netherlands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Contact person: Dr Lisa Leimar Price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TH179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</w:pP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val="en-GB" w:eastAsia="nl-NL"/>
        </w:rPr>
        <w:t>Physical Growth, Body Composition and Nutritional Status of the Bengali School Aged Children, Adolescents and Young Adults of Calcutta, India: Effects of Socioeconomic Factors on Secular Trends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Indian statistical Institute, Biological Anthropology Unit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lastRenderedPageBreak/>
        <w:t>Kolkata, India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Principal researcher: Dr Parasmani Dasgupta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Project number: ID158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GB" w:eastAsia="nl-NL"/>
        </w:rPr>
        <w:t> 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/>
          <w:i/>
          <w:sz w:val="18"/>
          <w:szCs w:val="18"/>
          <w:lang w:val="en-GB" w:eastAsia="nl-NL"/>
        </w:rPr>
        <w:t>Change in food security of households and the well-being of under five children among involuntary resettle households in Cimangu, Cilacap, Indonesia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Wageningen University and Research Center (WUR), Department of Social Sciences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>Wageningen, the Netherlands</w:t>
      </w:r>
    </w:p>
    <w:p w:rsidR="00D01DC8" w:rsidRPr="00D01DC8" w:rsidRDefault="00D01DC8" w:rsidP="00D01DC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bCs/>
          <w:sz w:val="18"/>
          <w:szCs w:val="18"/>
          <w:lang w:val="en-GB" w:eastAsia="nl-NL"/>
        </w:rPr>
        <w:t xml:space="preserve">Principal researcher: </w:t>
      </w:r>
      <w:r w:rsidRPr="00D01DC8">
        <w:rPr>
          <w:rFonts w:ascii="Verdana" w:eastAsia="Times New Roman" w:hAnsi="Verdana" w:cs="Times New Roman"/>
          <w:sz w:val="18"/>
          <w:szCs w:val="18"/>
          <w:lang w:val="en-GB" w:eastAsia="nl-NL"/>
        </w:rPr>
        <w:t>Eden Frunt</w:t>
      </w:r>
    </w:p>
    <w:p w:rsidR="00EA32B5" w:rsidRPr="00EA32B5" w:rsidRDefault="00D01DC8" w:rsidP="00D01DC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</w:pPr>
      <w:r w:rsidRPr="00D01DC8">
        <w:rPr>
          <w:rFonts w:ascii="Verdana" w:eastAsia="Times New Roman" w:hAnsi="Verdana" w:cs="Times New Roman"/>
          <w:color w:val="000000"/>
          <w:sz w:val="18"/>
          <w:szCs w:val="18"/>
          <w:lang w:val="en-GB" w:eastAsia="nl-NL"/>
        </w:rPr>
        <w:t xml:space="preserve">Project number: </w:t>
      </w:r>
      <w:r w:rsidRPr="00D01DC8">
        <w:rPr>
          <w:rFonts w:ascii="Verdana" w:hAnsi="Verdana"/>
          <w:sz w:val="18"/>
          <w:szCs w:val="18"/>
          <w:lang w:val="en-GB"/>
        </w:rPr>
        <w:t>IN/037</w:t>
      </w:r>
      <w:bookmarkStart w:id="0" w:name="_GoBack"/>
      <w:bookmarkEnd w:id="0"/>
    </w:p>
    <w:sectPr w:rsidR="00EA32B5" w:rsidRPr="00EA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6"/>
    <w:rsid w:val="00044025"/>
    <w:rsid w:val="00076855"/>
    <w:rsid w:val="002D69B4"/>
    <w:rsid w:val="004B09F9"/>
    <w:rsid w:val="004E5147"/>
    <w:rsid w:val="00550E53"/>
    <w:rsid w:val="007078A9"/>
    <w:rsid w:val="007C61D3"/>
    <w:rsid w:val="00816F39"/>
    <w:rsid w:val="0088123A"/>
    <w:rsid w:val="008C4F63"/>
    <w:rsid w:val="009B2CFC"/>
    <w:rsid w:val="009C715C"/>
    <w:rsid w:val="00A43276"/>
    <w:rsid w:val="00B85DB1"/>
    <w:rsid w:val="00CC0C9D"/>
    <w:rsid w:val="00CC6C3A"/>
    <w:rsid w:val="00D01DC8"/>
    <w:rsid w:val="00D514FD"/>
    <w:rsid w:val="00EA32B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432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327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27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semiHidden/>
    <w:rsid w:val="00076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lang w:val="en-GB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076855"/>
    <w:rPr>
      <w:rFonts w:ascii="Times New Roman" w:eastAsia="Times New Roman" w:hAnsi="Times New Roman" w:cs="Times New Roman"/>
      <w:bCs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432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4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4327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27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semiHidden/>
    <w:rsid w:val="000768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Cs/>
      <w:lang w:val="en-GB" w:eastAsia="nl-NL"/>
    </w:rPr>
  </w:style>
  <w:style w:type="character" w:customStyle="1" w:styleId="KoptekstChar">
    <w:name w:val="Koptekst Char"/>
    <w:basedOn w:val="Standaardalinea-lettertype"/>
    <w:link w:val="Koptekst"/>
    <w:semiHidden/>
    <w:rsid w:val="00076855"/>
    <w:rPr>
      <w:rFonts w:ascii="Times New Roman" w:eastAsia="Times New Roman" w:hAnsi="Times New Roman" w:cs="Times New Roman"/>
      <w:bCs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ys-vanhoogstraten.nl/wp/?page_id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2005 LAN Services B.V.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Neys - van Hoogstraten</dc:creator>
  <cp:lastModifiedBy>Secretariaat Neys - van Hoogstraten</cp:lastModifiedBy>
  <cp:revision>18</cp:revision>
  <dcterms:created xsi:type="dcterms:W3CDTF">2012-10-31T14:00:00Z</dcterms:created>
  <dcterms:modified xsi:type="dcterms:W3CDTF">2012-12-14T08:40:00Z</dcterms:modified>
</cp:coreProperties>
</file>